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Government PG College,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Ambala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Cantt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Course File (Session 2023-24) 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Name of Professor: Ms. </w:t>
      </w:r>
      <w:proofErr w:type="spellStart"/>
      <w:r w:rsidRPr="006D63DD">
        <w:rPr>
          <w:rFonts w:ascii="Times New Roman" w:hAnsi="Times New Roman" w:cs="Times New Roman"/>
          <w:b/>
          <w:sz w:val="36"/>
          <w:szCs w:val="36"/>
        </w:rPr>
        <w:t>Kusum</w:t>
      </w:r>
      <w:proofErr w:type="spellEnd"/>
      <w:r w:rsidRPr="006D63DD">
        <w:rPr>
          <w:rFonts w:ascii="Times New Roman" w:hAnsi="Times New Roman" w:cs="Times New Roman"/>
          <w:b/>
          <w:sz w:val="36"/>
          <w:szCs w:val="36"/>
        </w:rPr>
        <w:t xml:space="preserve"> Bhatia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Class: MA/4th</w:t>
      </w:r>
      <w:r w:rsidRPr="006D63DD">
        <w:rPr>
          <w:rFonts w:ascii="Times New Roman" w:hAnsi="Times New Roman" w:cs="Times New Roman"/>
          <w:b/>
          <w:sz w:val="36"/>
          <w:szCs w:val="36"/>
        </w:rPr>
        <w:t xml:space="preserve"> Semester 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Subject code and Name: Course-X</w:t>
      </w:r>
      <w:r>
        <w:rPr>
          <w:rFonts w:ascii="Times New Roman" w:hAnsi="Times New Roman" w:cs="Times New Roman"/>
          <w:b/>
          <w:sz w:val="36"/>
          <w:szCs w:val="36"/>
        </w:rPr>
        <w:t>V</w:t>
      </w:r>
      <w:r w:rsidRPr="006D63DD">
        <w:rPr>
          <w:rFonts w:ascii="Times New Roman" w:hAnsi="Times New Roman" w:cs="Times New Roman"/>
          <w:b/>
          <w:sz w:val="36"/>
          <w:szCs w:val="36"/>
        </w:rPr>
        <w:t>III / INDIAN WRITING IN ENGLISH (PART-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Pr="006D63DD">
        <w:rPr>
          <w:rFonts w:ascii="Times New Roman" w:hAnsi="Times New Roman" w:cs="Times New Roman"/>
          <w:b/>
          <w:sz w:val="36"/>
          <w:szCs w:val="36"/>
        </w:rPr>
        <w:t>I)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 xml:space="preserve"> SYLLABUS</w:t>
      </w:r>
    </w:p>
    <w:p w:rsidR="00212EA0" w:rsidRPr="006D63DD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Maximum Marks: 100</w:t>
      </w:r>
    </w:p>
    <w:p w:rsidR="00212EA0" w:rsidRPr="006D63DD" w:rsidRDefault="00212EA0" w:rsidP="00212EA0">
      <w:pPr>
        <w:jc w:val="right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External: 80</w:t>
      </w:r>
    </w:p>
    <w:p w:rsidR="00212EA0" w:rsidRPr="006D63DD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Minimum Pass Marks: 35</w:t>
      </w:r>
    </w:p>
    <w:p w:rsidR="00212EA0" w:rsidRPr="006D63DD" w:rsidRDefault="00212EA0" w:rsidP="00212EA0">
      <w:pPr>
        <w:jc w:val="right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Internal: 20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</w:t>
      </w:r>
      <w:r w:rsidRPr="006D63DD">
        <w:rPr>
          <w:rFonts w:ascii="Times New Roman" w:hAnsi="Times New Roman" w:cs="Times New Roman"/>
          <w:b/>
          <w:sz w:val="36"/>
          <w:szCs w:val="36"/>
        </w:rPr>
        <w:t>Time: 3 hours</w:t>
      </w:r>
    </w:p>
    <w:p w:rsidR="00212EA0" w:rsidRPr="006D63DD" w:rsidRDefault="00212EA0" w:rsidP="00212EA0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>Note: Examiner will be required to set Nine Questions in all. First Question will be compulsory, consisting of objective type/short-answer type questions covering the entire syllabus. In addition to that eight more questions will be set, two questions from each Unit. A candidate will be required to answer five questions in all, selecting one question from each unit in addition to compulsory Question No. 1. All questions will carry equal marks.</w:t>
      </w:r>
    </w:p>
    <w:p w:rsidR="00212EA0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UNIT – I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DC1D47">
        <w:rPr>
          <w:rFonts w:ascii="Times New Roman" w:hAnsi="Times New Roman" w:cs="Times New Roman"/>
          <w:sz w:val="36"/>
          <w:szCs w:val="36"/>
        </w:rPr>
        <w:t>Khushwant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 Singh: </w:t>
      </w:r>
      <w:r w:rsidRPr="00DC1D47">
        <w:rPr>
          <w:rFonts w:ascii="Times New Roman" w:hAnsi="Times New Roman" w:cs="Times New Roman"/>
          <w:i/>
          <w:sz w:val="36"/>
          <w:szCs w:val="36"/>
        </w:rPr>
        <w:t>Train to Pakistan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b/>
          <w:sz w:val="36"/>
          <w:szCs w:val="36"/>
        </w:rPr>
        <w:t>UNIT-II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Anita Desai: </w:t>
      </w:r>
      <w:r w:rsidRPr="00DC1D47">
        <w:rPr>
          <w:rFonts w:ascii="Times New Roman" w:hAnsi="Times New Roman" w:cs="Times New Roman"/>
          <w:i/>
          <w:sz w:val="36"/>
          <w:szCs w:val="36"/>
        </w:rPr>
        <w:t>Voices in the City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b/>
          <w:sz w:val="36"/>
          <w:szCs w:val="36"/>
        </w:rPr>
        <w:t>UNIT-III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Vijay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Tendulkar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: </w:t>
      </w:r>
      <w:r w:rsidRPr="00DC1D47">
        <w:rPr>
          <w:rFonts w:ascii="Times New Roman" w:hAnsi="Times New Roman" w:cs="Times New Roman"/>
          <w:i/>
          <w:sz w:val="36"/>
          <w:szCs w:val="36"/>
        </w:rPr>
        <w:t>Silence! The Court is in Session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b/>
          <w:sz w:val="36"/>
          <w:szCs w:val="36"/>
        </w:rPr>
        <w:t>UNIT-IV</w:t>
      </w: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S.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Radhakrishnan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: </w:t>
      </w:r>
      <w:r w:rsidRPr="00DC1D47">
        <w:rPr>
          <w:rFonts w:ascii="Times New Roman" w:hAnsi="Times New Roman" w:cs="Times New Roman"/>
          <w:i/>
          <w:sz w:val="36"/>
          <w:szCs w:val="36"/>
        </w:rPr>
        <w:t>The Hindu View of Life</w:t>
      </w:r>
    </w:p>
    <w:p w:rsidR="00212EA0" w:rsidRPr="00DC1D47" w:rsidRDefault="00212EA0" w:rsidP="00212E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12EA0" w:rsidRPr="00DC1D47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b/>
          <w:sz w:val="36"/>
          <w:szCs w:val="36"/>
        </w:rPr>
        <w:t>BOOKS RECOMMENDED:</w:t>
      </w:r>
    </w:p>
    <w:p w:rsidR="00212EA0" w:rsidRPr="00DC1D47" w:rsidRDefault="00212EA0" w:rsidP="00212EA0">
      <w:pPr>
        <w:rPr>
          <w:rFonts w:ascii="Times New Roman" w:hAnsi="Times New Roman" w:cs="Times New Roman"/>
          <w:sz w:val="36"/>
          <w:szCs w:val="36"/>
        </w:rPr>
      </w:pPr>
      <w:r>
        <w:t xml:space="preserve"> 1</w:t>
      </w:r>
      <w:r w:rsidRPr="00DC1D4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Naik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>, M.K., ed. Aspects of Indian Writing in English.</w:t>
      </w:r>
    </w:p>
    <w:p w:rsidR="00212EA0" w:rsidRPr="00DC1D47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 2. ---. </w:t>
      </w:r>
      <w:proofErr w:type="gramStart"/>
      <w:r w:rsidRPr="00DC1D47">
        <w:rPr>
          <w:rFonts w:ascii="Times New Roman" w:hAnsi="Times New Roman" w:cs="Times New Roman"/>
          <w:sz w:val="36"/>
          <w:szCs w:val="36"/>
        </w:rPr>
        <w:t xml:space="preserve">Raja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Rao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212EA0" w:rsidRPr="00DC1D47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 3. R.K.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Srivastva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Pespectives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 on Anita Desai. </w:t>
      </w:r>
    </w:p>
    <w:p w:rsidR="00212EA0" w:rsidRPr="00DC1D47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DC1D47">
        <w:rPr>
          <w:rFonts w:ascii="Times New Roman" w:hAnsi="Times New Roman" w:cs="Times New Roman"/>
          <w:sz w:val="36"/>
          <w:szCs w:val="36"/>
        </w:rPr>
        <w:t>Madge ,</w:t>
      </w:r>
      <w:proofErr w:type="gramEnd"/>
      <w:r w:rsidRPr="00DC1D47">
        <w:rPr>
          <w:rFonts w:ascii="Times New Roman" w:hAnsi="Times New Roman" w:cs="Times New Roman"/>
          <w:sz w:val="36"/>
          <w:szCs w:val="36"/>
        </w:rPr>
        <w:t xml:space="preserve"> V.M. Vijay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Tendulkar’s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 Plays : An Anthology of recent Criticism. </w:t>
      </w:r>
    </w:p>
    <w:p w:rsidR="00212EA0" w:rsidRPr="00DC1D47" w:rsidRDefault="00212EA0" w:rsidP="00212EA0">
      <w:pPr>
        <w:rPr>
          <w:rFonts w:ascii="Times New Roman" w:hAnsi="Times New Roman" w:cs="Times New Roman"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>5. Sharma, K.K. Indo English Literature: Collection of Critical Essays.</w:t>
      </w:r>
    </w:p>
    <w:p w:rsidR="00212EA0" w:rsidRPr="00DC1D47" w:rsidRDefault="00212EA0" w:rsidP="00212EA0">
      <w:pPr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sz w:val="36"/>
          <w:szCs w:val="36"/>
        </w:rPr>
        <w:t xml:space="preserve"> 6.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Sarpotdar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DC1D47">
        <w:rPr>
          <w:rFonts w:ascii="Times New Roman" w:hAnsi="Times New Roman" w:cs="Times New Roman"/>
          <w:sz w:val="36"/>
          <w:szCs w:val="36"/>
        </w:rPr>
        <w:t>Harshad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DC1D47">
        <w:rPr>
          <w:rFonts w:ascii="Times New Roman" w:hAnsi="Times New Roman" w:cs="Times New Roman"/>
          <w:sz w:val="36"/>
          <w:szCs w:val="36"/>
        </w:rPr>
        <w:t>Tendulkar</w:t>
      </w:r>
      <w:proofErr w:type="spellEnd"/>
      <w:r w:rsidRPr="00DC1D47">
        <w:rPr>
          <w:rFonts w:ascii="Times New Roman" w:hAnsi="Times New Roman" w:cs="Times New Roman"/>
          <w:sz w:val="36"/>
          <w:szCs w:val="36"/>
        </w:rPr>
        <w:t xml:space="preserve"> :</w:t>
      </w:r>
      <w:proofErr w:type="gramEnd"/>
      <w:r w:rsidRPr="00DC1D47">
        <w:rPr>
          <w:rFonts w:ascii="Times New Roman" w:hAnsi="Times New Roman" w:cs="Times New Roman"/>
          <w:sz w:val="36"/>
          <w:szCs w:val="36"/>
        </w:rPr>
        <w:t xml:space="preserve"> The Other Side.</w:t>
      </w:r>
    </w:p>
    <w:p w:rsidR="00212EA0" w:rsidRPr="006D63DD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63DD">
        <w:rPr>
          <w:rFonts w:ascii="Times New Roman" w:hAnsi="Times New Roman" w:cs="Times New Roman"/>
          <w:b/>
          <w:sz w:val="36"/>
          <w:szCs w:val="36"/>
        </w:rPr>
        <w:t>COURSE OBJECTIVES</w:t>
      </w:r>
    </w:p>
    <w:p w:rsidR="00212EA0" w:rsidRDefault="00212EA0" w:rsidP="00212EA0">
      <w:pPr>
        <w:jc w:val="both"/>
        <w:rPr>
          <w:rFonts w:ascii="Times New Roman" w:hAnsi="Times New Roman" w:cs="Times New Roman"/>
          <w:sz w:val="36"/>
          <w:szCs w:val="36"/>
        </w:rPr>
      </w:pPr>
      <w:r w:rsidRPr="006D63DD">
        <w:rPr>
          <w:rFonts w:ascii="Times New Roman" w:hAnsi="Times New Roman" w:cs="Times New Roman"/>
          <w:sz w:val="36"/>
          <w:szCs w:val="36"/>
        </w:rPr>
        <w:t xml:space="preserve"> The course objectives outlined are as follows:</w:t>
      </w:r>
    </w:p>
    <w:p w:rsidR="00212EA0" w:rsidRDefault="00212EA0" w:rsidP="00212EA0">
      <w:pPr>
        <w:jc w:val="both"/>
        <w:rPr>
          <w:rFonts w:ascii="Times New Roman" w:hAnsi="Times New Roman" w:cs="Times New Roman"/>
          <w:sz w:val="36"/>
          <w:szCs w:val="36"/>
        </w:rPr>
      </w:pPr>
      <w:r w:rsidRPr="0040361B">
        <w:rPr>
          <w:rFonts w:ascii="Times New Roman" w:hAnsi="Times New Roman" w:cs="Times New Roman"/>
          <w:sz w:val="36"/>
          <w:szCs w:val="36"/>
        </w:rPr>
        <w:t>The objective of the course is to familiarize the students with the emergence and growth of Indian Writing in English in the context of colonial experience.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B4731">
        <w:rPr>
          <w:rFonts w:ascii="Times New Roman" w:hAnsi="Times New Roman" w:cs="Times New Roman"/>
          <w:sz w:val="36"/>
          <w:szCs w:val="36"/>
        </w:rPr>
        <w:t>The course will discuss issues concerning Indian Writing in English such as the representation of culture, identity, history, constructions of nation, (post)national and gender politics, cross-cultural transformations.</w:t>
      </w:r>
      <w:r>
        <w:rPr>
          <w:rFonts w:ascii="Times New Roman" w:hAnsi="Times New Roman" w:cs="Times New Roman"/>
          <w:sz w:val="36"/>
          <w:szCs w:val="36"/>
        </w:rPr>
        <w:t xml:space="preserve"> The students will be</w:t>
      </w:r>
      <w:r w:rsidRPr="005B4731">
        <w:rPr>
          <w:rFonts w:ascii="Times New Roman" w:hAnsi="Times New Roman" w:cs="Times New Roman"/>
          <w:sz w:val="36"/>
          <w:szCs w:val="36"/>
        </w:rPr>
        <w:t xml:space="preserve"> able to gain an understanding of the various phases of evolution and history of Indian writing in English</w:t>
      </w:r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212EA0" w:rsidRPr="005B4731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4731">
        <w:rPr>
          <w:rFonts w:ascii="Times New Roman" w:hAnsi="Times New Roman" w:cs="Times New Roman"/>
          <w:b/>
          <w:sz w:val="36"/>
          <w:szCs w:val="36"/>
        </w:rPr>
        <w:t>COURSE OUTCOMES</w:t>
      </w:r>
    </w:p>
    <w:p w:rsidR="00212EA0" w:rsidRPr="005B4731" w:rsidRDefault="00212EA0" w:rsidP="00212EA0">
      <w:pPr>
        <w:jc w:val="both"/>
        <w:rPr>
          <w:rFonts w:ascii="Times New Roman" w:hAnsi="Times New Roman" w:cs="Times New Roman"/>
          <w:sz w:val="36"/>
          <w:szCs w:val="36"/>
        </w:rPr>
      </w:pPr>
      <w:r w:rsidRPr="005B4731">
        <w:rPr>
          <w:rFonts w:ascii="Times New Roman" w:hAnsi="Times New Roman" w:cs="Times New Roman"/>
          <w:sz w:val="36"/>
          <w:szCs w:val="36"/>
        </w:rPr>
        <w:t xml:space="preserve"> After the successful completion of the course, students will be able to:</w:t>
      </w:r>
    </w:p>
    <w:p w:rsidR="00212EA0" w:rsidRPr="00F65F37" w:rsidRDefault="00212EA0" w:rsidP="0021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65F37">
        <w:rPr>
          <w:rFonts w:ascii="Times New Roman" w:hAnsi="Times New Roman" w:cs="Times New Roman"/>
          <w:sz w:val="36"/>
          <w:szCs w:val="36"/>
        </w:rPr>
        <w:t>Familiarising</w:t>
      </w:r>
      <w:proofErr w:type="spellEnd"/>
      <w:r w:rsidRPr="00F65F37">
        <w:rPr>
          <w:rFonts w:ascii="Times New Roman" w:hAnsi="Times New Roman" w:cs="Times New Roman"/>
          <w:sz w:val="36"/>
          <w:szCs w:val="36"/>
        </w:rPr>
        <w:t xml:space="preserve"> students with the trajectory of Indian writing in English.</w:t>
      </w:r>
    </w:p>
    <w:p w:rsidR="00212EA0" w:rsidRPr="00F65F37" w:rsidRDefault="00212EA0" w:rsidP="0021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65F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5F37">
        <w:rPr>
          <w:rFonts w:ascii="Times New Roman" w:hAnsi="Times New Roman" w:cs="Times New Roman"/>
          <w:sz w:val="36"/>
          <w:szCs w:val="36"/>
        </w:rPr>
        <w:t>Analysing</w:t>
      </w:r>
      <w:proofErr w:type="spellEnd"/>
      <w:r w:rsidRPr="00F65F37">
        <w:rPr>
          <w:rFonts w:ascii="Times New Roman" w:hAnsi="Times New Roman" w:cs="Times New Roman"/>
          <w:sz w:val="36"/>
          <w:szCs w:val="36"/>
        </w:rPr>
        <w:t xml:space="preserve"> contested structures of violence, language and dissent in the works o</w:t>
      </w:r>
      <w:r>
        <w:rPr>
          <w:rFonts w:ascii="Times New Roman" w:hAnsi="Times New Roman" w:cs="Times New Roman"/>
          <w:sz w:val="36"/>
          <w:szCs w:val="36"/>
        </w:rPr>
        <w:t xml:space="preserve">f </w:t>
      </w:r>
      <w:proofErr w:type="spellStart"/>
      <w:r w:rsidRPr="00F65F37">
        <w:rPr>
          <w:rFonts w:ascii="Times New Roman" w:hAnsi="Times New Roman" w:cs="Times New Roman"/>
          <w:sz w:val="36"/>
          <w:szCs w:val="36"/>
        </w:rPr>
        <w:t>Mulk</w:t>
      </w:r>
      <w:proofErr w:type="spellEnd"/>
      <w:r w:rsidRPr="00F65F37">
        <w:rPr>
          <w:rFonts w:ascii="Times New Roman" w:hAnsi="Times New Roman" w:cs="Times New Roman"/>
          <w:sz w:val="36"/>
          <w:szCs w:val="36"/>
        </w:rPr>
        <w:t xml:space="preserve"> Raj </w:t>
      </w:r>
      <w:proofErr w:type="spellStart"/>
      <w:r w:rsidRPr="00F65F37">
        <w:rPr>
          <w:rFonts w:ascii="Times New Roman" w:hAnsi="Times New Roman" w:cs="Times New Roman"/>
          <w:sz w:val="36"/>
          <w:szCs w:val="36"/>
        </w:rPr>
        <w:t>Anand</w:t>
      </w:r>
      <w:proofErr w:type="spellEnd"/>
      <w:r>
        <w:rPr>
          <w:rFonts w:ascii="Times New Roman" w:hAnsi="Times New Roman" w:cs="Times New Roman"/>
          <w:sz w:val="36"/>
          <w:szCs w:val="36"/>
        </w:rPr>
        <w:t>, Anita Desai</w:t>
      </w:r>
      <w:r w:rsidRPr="00F65F37">
        <w:rPr>
          <w:rFonts w:ascii="Times New Roman" w:hAnsi="Times New Roman" w:cs="Times New Roman"/>
          <w:sz w:val="36"/>
          <w:szCs w:val="36"/>
        </w:rPr>
        <w:t xml:space="preserve"> amongst others.</w:t>
      </w:r>
    </w:p>
    <w:p w:rsidR="00212EA0" w:rsidRPr="00F65F37" w:rsidRDefault="00212EA0" w:rsidP="0021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Alluding to </w:t>
      </w:r>
      <w:proofErr w:type="spellStart"/>
      <w:r>
        <w:rPr>
          <w:rFonts w:ascii="Times New Roman" w:hAnsi="Times New Roman" w:cs="Times New Roman"/>
          <w:sz w:val="36"/>
          <w:szCs w:val="36"/>
        </w:rPr>
        <w:t>Khuswant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Singh’s </w:t>
      </w:r>
      <w:r w:rsidRPr="00F65F37">
        <w:rPr>
          <w:rFonts w:ascii="Times New Roman" w:hAnsi="Times New Roman" w:cs="Times New Roman"/>
          <w:i/>
          <w:sz w:val="36"/>
          <w:szCs w:val="36"/>
        </w:rPr>
        <w:t>Train to Pakistan</w:t>
      </w:r>
      <w:r w:rsidRPr="00F65F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65F37">
        <w:rPr>
          <w:rFonts w:ascii="Times New Roman" w:hAnsi="Times New Roman" w:cs="Times New Roman"/>
          <w:sz w:val="36"/>
          <w:szCs w:val="36"/>
        </w:rPr>
        <w:t>contextualise</w:t>
      </w:r>
      <w:proofErr w:type="spellEnd"/>
      <w:r w:rsidRPr="00F65F37">
        <w:rPr>
          <w:rFonts w:ascii="Times New Roman" w:hAnsi="Times New Roman" w:cs="Times New Roman"/>
          <w:sz w:val="36"/>
          <w:szCs w:val="36"/>
        </w:rPr>
        <w:t xml:space="preserve"> the politics of communal violence and the idea of ‘belonging’ in the Indian context. </w:t>
      </w:r>
    </w:p>
    <w:p w:rsidR="00212EA0" w:rsidRDefault="00212EA0" w:rsidP="0021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F65F37">
        <w:rPr>
          <w:rFonts w:ascii="Times New Roman" w:hAnsi="Times New Roman" w:cs="Times New Roman"/>
          <w:sz w:val="36"/>
          <w:szCs w:val="36"/>
        </w:rPr>
        <w:t xml:space="preserve"> Introducing students to the contributions of Kamala Das, Anita Desai as key figures in </w:t>
      </w:r>
      <w:proofErr w:type="spellStart"/>
      <w:r w:rsidRPr="00F65F37">
        <w:rPr>
          <w:rFonts w:ascii="Times New Roman" w:hAnsi="Times New Roman" w:cs="Times New Roman"/>
          <w:sz w:val="36"/>
          <w:szCs w:val="36"/>
        </w:rPr>
        <w:t>revolutionising</w:t>
      </w:r>
      <w:proofErr w:type="spellEnd"/>
      <w:r w:rsidRPr="00F65F37">
        <w:rPr>
          <w:rFonts w:ascii="Times New Roman" w:hAnsi="Times New Roman" w:cs="Times New Roman"/>
          <w:sz w:val="36"/>
          <w:szCs w:val="36"/>
        </w:rPr>
        <w:t xml:space="preserve"> the literary arena through their candid articulations. </w:t>
      </w:r>
    </w:p>
    <w:p w:rsidR="00212EA0" w:rsidRPr="00F65F37" w:rsidRDefault="00212EA0" w:rsidP="00212EA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D</w:t>
      </w:r>
      <w:r w:rsidRPr="005B4731">
        <w:rPr>
          <w:rFonts w:ascii="Times New Roman" w:hAnsi="Times New Roman" w:cs="Times New Roman"/>
          <w:sz w:val="36"/>
          <w:szCs w:val="36"/>
        </w:rPr>
        <w:t>evelop a literary sensibility and display an emotional response to the literary texts and cultivate a sense of appreciation for them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212EA0" w:rsidRPr="00F65F37" w:rsidRDefault="00212EA0" w:rsidP="00212EA0">
      <w:pPr>
        <w:pStyle w:val="ListParagraph"/>
        <w:jc w:val="both"/>
        <w:rPr>
          <w:rFonts w:ascii="Times New Roman" w:hAnsi="Times New Roman" w:cs="Times New Roman"/>
          <w:sz w:val="36"/>
          <w:szCs w:val="36"/>
        </w:rPr>
      </w:pPr>
    </w:p>
    <w:p w:rsidR="00212EA0" w:rsidRDefault="00212EA0" w:rsidP="00212EA0">
      <w:pPr>
        <w:rPr>
          <w:rFonts w:ascii="Times New Roman" w:hAnsi="Times New Roman" w:cs="Times New Roman"/>
          <w:b/>
          <w:sz w:val="24"/>
          <w:szCs w:val="24"/>
        </w:rPr>
      </w:pPr>
    </w:p>
    <w:p w:rsidR="00212EA0" w:rsidRDefault="00212EA0" w:rsidP="00212EA0"/>
    <w:p w:rsidR="00212EA0" w:rsidRDefault="00212EA0" w:rsidP="00212E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1D47">
        <w:rPr>
          <w:rFonts w:ascii="Times New Roman" w:hAnsi="Times New Roman" w:cs="Times New Roman"/>
          <w:b/>
          <w:sz w:val="36"/>
          <w:szCs w:val="36"/>
        </w:rPr>
        <w:t>LESSON PLAN</w:t>
      </w:r>
    </w:p>
    <w:p w:rsidR="00212EA0" w:rsidRPr="006D63DD" w:rsidRDefault="00212EA0" w:rsidP="00212EA0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leGrid"/>
        <w:tblW w:w="16105" w:type="dxa"/>
        <w:tblLook w:val="04A0"/>
      </w:tblPr>
      <w:tblGrid>
        <w:gridCol w:w="2465"/>
        <w:gridCol w:w="2528"/>
        <w:gridCol w:w="11112"/>
      </w:tblGrid>
      <w:tr w:rsidR="00212EA0" w:rsidTr="00423A33">
        <w:trPr>
          <w:trHeight w:val="458"/>
        </w:trPr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EA0" w:rsidRPr="0040361B" w:rsidRDefault="00212EA0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WEEK No.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40361B" w:rsidRDefault="00212EA0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SCHEDULED DATES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A0" w:rsidRPr="0040361B" w:rsidRDefault="00212EA0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361B">
              <w:rPr>
                <w:rFonts w:ascii="Times New Roman" w:hAnsi="Times New Roman" w:cs="Times New Roman"/>
                <w:b/>
                <w:sz w:val="36"/>
                <w:szCs w:val="36"/>
              </w:rPr>
              <w:t>TOPICS TO BE COVERED</w:t>
            </w:r>
          </w:p>
          <w:p w:rsidR="00212EA0" w:rsidRPr="0040361B" w:rsidRDefault="00212EA0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2EA0" w:rsidRPr="0040361B" w:rsidRDefault="00212EA0" w:rsidP="00423A3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12EA0" w:rsidRPr="00F65F37" w:rsidRDefault="00212EA0" w:rsidP="00423A33">
            <w:pPr>
              <w:pStyle w:val="ListParagrap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12EA0" w:rsidRPr="001507C3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1-6 JANUARY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History of Indian Literature in English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pStyle w:val="BodyText"/>
              <w:tabs>
                <w:tab w:val="left" w:pos="1237"/>
                <w:tab w:val="left" w:pos="1723"/>
                <w:tab w:val="left" w:pos="3755"/>
                <w:tab w:val="left" w:pos="4061"/>
              </w:tabs>
              <w:spacing w:line="274" w:lineRule="exact"/>
              <w:ind w:left="230"/>
              <w:jc w:val="center"/>
              <w:rPr>
                <w:sz w:val="36"/>
                <w:szCs w:val="36"/>
              </w:rPr>
            </w:pPr>
          </w:p>
        </w:tc>
      </w:tr>
      <w:tr w:rsidR="00212EA0" w:rsidRPr="001507C3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8-13 JANUARY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History of Indian Literature in English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15-20 JANUARY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Khushwant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 Singh: 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>Train to Pakistan</w:t>
            </w:r>
          </w:p>
          <w:p w:rsidR="00212EA0" w:rsidRPr="001507C3" w:rsidRDefault="00212EA0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22-27 JANUARY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Khushwant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 Singh: 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>Train to Pakistan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25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29-3 FEBRUARY</w:t>
            </w:r>
          </w:p>
        </w:tc>
        <w:tc>
          <w:tcPr>
            <w:tcW w:w="111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Khushwant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 Singh: 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>Train to Pakistan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5-10 FEBRUARY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Anita Desai: 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>Voices in the City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2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12-17FEBRUARY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Anita Desai: 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>Voices in the City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0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19-24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FEBRUARY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ASSIGNMENT –I, REVISION AND CLASS TESTS</w:t>
            </w: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7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26-2 MARCH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Vijay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Tendulkar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Silence! The Court is in Session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8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4-9 MARCH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Vijay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Tendulkar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Silence! The Court is in Session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4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11-16 MARCH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Vijay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Tendulkar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Silence! The Court is in Session </w:t>
            </w: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ASSIGNMENT-II</w:t>
            </w:r>
          </w:p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37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18-23 MARCH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S.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Radhakrishnan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The Hindu View of Life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1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1-6 APRIL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S.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Radhakrishnan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The Hindu View of Life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pStyle w:val="TableParagraph"/>
              <w:spacing w:line="224" w:lineRule="exact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8-13 APRIL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 xml:space="preserve">S. </w:t>
            </w:r>
            <w:proofErr w:type="spellStart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Radhakrishnan</w:t>
            </w:r>
            <w:proofErr w:type="spellEnd"/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Pr="001507C3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The Hindu View of Life</w:t>
            </w: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15-20 APRIL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61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CLASS TESTS AND REVISION</w:t>
            </w:r>
          </w:p>
        </w:tc>
      </w:tr>
      <w:tr w:rsidR="00212EA0" w:rsidRPr="001507C3" w:rsidTr="00423A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37"/>
        </w:trPr>
        <w:tc>
          <w:tcPr>
            <w:tcW w:w="2465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528" w:type="dxa"/>
          </w:tcPr>
          <w:p w:rsidR="00212EA0" w:rsidRPr="001507C3" w:rsidRDefault="00212EA0" w:rsidP="00423A3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22-27 APRIL</w:t>
            </w:r>
          </w:p>
        </w:tc>
        <w:tc>
          <w:tcPr>
            <w:tcW w:w="11112" w:type="dxa"/>
          </w:tcPr>
          <w:p w:rsidR="00212EA0" w:rsidRPr="001507C3" w:rsidRDefault="00212EA0" w:rsidP="00423A33">
            <w:pPr>
              <w:tabs>
                <w:tab w:val="left" w:pos="2459"/>
                <w:tab w:val="left" w:pos="4619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507C3">
              <w:rPr>
                <w:rFonts w:ascii="Times New Roman" w:hAnsi="Times New Roman" w:cs="Times New Roman"/>
                <w:sz w:val="36"/>
                <w:szCs w:val="36"/>
              </w:rPr>
              <w:t>Previous Year Question Papers Discussion</w:t>
            </w:r>
          </w:p>
        </w:tc>
      </w:tr>
    </w:tbl>
    <w:p w:rsidR="00845F78" w:rsidRDefault="00845F78"/>
    <w:sectPr w:rsidR="00845F78" w:rsidSect="0084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208"/>
    <w:multiLevelType w:val="hybridMultilevel"/>
    <w:tmpl w:val="B724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40"/>
  <w:proofState w:spelling="clean" w:grammar="clean"/>
  <w:defaultTabStop w:val="720"/>
  <w:characterSpacingControl w:val="doNotCompress"/>
  <w:compat/>
  <w:rsids>
    <w:rsidRoot w:val="00212EA0"/>
    <w:rsid w:val="00212EA0"/>
    <w:rsid w:val="0084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212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12EA0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12EA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212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2024-04-15T16:16:00Z</dcterms:created>
  <dcterms:modified xsi:type="dcterms:W3CDTF">2024-04-15T16:16:00Z</dcterms:modified>
</cp:coreProperties>
</file>